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41EC" w14:textId="6D91F9EA" w:rsidR="003A31C9" w:rsidRDefault="003A31C9" w:rsidP="003A31C9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2ABB2C" wp14:editId="2FAC0EB9">
            <wp:simplePos x="0" y="0"/>
            <wp:positionH relativeFrom="column">
              <wp:posOffset>5053330</wp:posOffset>
            </wp:positionH>
            <wp:positionV relativeFrom="paragraph">
              <wp:posOffset>58420</wp:posOffset>
            </wp:positionV>
            <wp:extent cx="1327525" cy="119062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F384C" w14:textId="3FAA6946" w:rsidR="003A31C9" w:rsidRDefault="003A31C9" w:rsidP="003A31C9">
      <w:pPr>
        <w:rPr>
          <w:b/>
          <w:bCs/>
          <w:color w:val="E30062"/>
          <w:sz w:val="36"/>
          <w:szCs w:val="36"/>
        </w:rPr>
      </w:pPr>
    </w:p>
    <w:p w14:paraId="67832118" w14:textId="2C998E5B" w:rsidR="003A31C9" w:rsidRDefault="003A31C9" w:rsidP="003A31C9">
      <w:pPr>
        <w:rPr>
          <w:b/>
          <w:bCs/>
          <w:color w:val="E30062"/>
          <w:sz w:val="36"/>
          <w:szCs w:val="36"/>
        </w:rPr>
      </w:pPr>
    </w:p>
    <w:p w14:paraId="19F6FD79" w14:textId="3366B837" w:rsidR="003A31C9" w:rsidRDefault="003A31C9" w:rsidP="003A31C9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A0" w14:paraId="37DDDBEC" w14:textId="77777777" w:rsidTr="00DF0B56">
        <w:tc>
          <w:tcPr>
            <w:tcW w:w="9062" w:type="dxa"/>
          </w:tcPr>
          <w:p w14:paraId="0D274DBC" w14:textId="338AE7E0" w:rsidR="00E020A0" w:rsidRDefault="00E020A0" w:rsidP="00E020A0">
            <w:pPr>
              <w:rPr>
                <w:b/>
                <w:bCs/>
                <w:color w:val="E30062"/>
                <w:sz w:val="36"/>
                <w:szCs w:val="36"/>
              </w:rPr>
            </w:pPr>
            <w:r>
              <w:rPr>
                <w:b/>
                <w:bCs/>
                <w:color w:val="E30062"/>
                <w:sz w:val="36"/>
                <w:szCs w:val="36"/>
              </w:rPr>
              <w:t xml:space="preserve">Categorieën </w:t>
            </w:r>
            <w:r>
              <w:rPr>
                <w:b/>
                <w:bCs/>
                <w:color w:val="E30062"/>
                <w:sz w:val="36"/>
                <w:szCs w:val="36"/>
              </w:rPr>
              <w:t xml:space="preserve">Kwartetspel </w:t>
            </w:r>
            <w:r>
              <w:rPr>
                <w:b/>
                <w:bCs/>
                <w:color w:val="E30062"/>
                <w:sz w:val="36"/>
                <w:szCs w:val="36"/>
              </w:rPr>
              <w:t>OMS</w:t>
            </w:r>
            <w:r>
              <w:rPr>
                <w:b/>
                <w:bCs/>
                <w:color w:val="E30062"/>
                <w:sz w:val="36"/>
                <w:szCs w:val="36"/>
              </w:rPr>
              <w:t xml:space="preserve"> of </w:t>
            </w:r>
            <w:r>
              <w:rPr>
                <w:b/>
                <w:bCs/>
                <w:color w:val="E30062"/>
                <w:sz w:val="36"/>
                <w:szCs w:val="36"/>
              </w:rPr>
              <w:t>FAB</w:t>
            </w:r>
            <w:r>
              <w:rPr>
                <w:b/>
                <w:bCs/>
                <w:color w:val="E30062"/>
                <w:sz w:val="36"/>
                <w:szCs w:val="36"/>
              </w:rPr>
              <w:t xml:space="preserve"> </w:t>
            </w:r>
          </w:p>
        </w:tc>
      </w:tr>
      <w:tr w:rsidR="00E020A0" w14:paraId="3C944FFC" w14:textId="77777777" w:rsidTr="00523713">
        <w:tc>
          <w:tcPr>
            <w:tcW w:w="9062" w:type="dxa"/>
          </w:tcPr>
          <w:p w14:paraId="2D554DBE" w14:textId="44F27F1D" w:rsidR="00E020A0" w:rsidRPr="003A31C9" w:rsidRDefault="00E020A0" w:rsidP="00E020A0">
            <w:r>
              <w:br/>
            </w:r>
            <w:r>
              <w:t>Kwaliteiten</w:t>
            </w:r>
            <w:r>
              <w:br/>
              <w:t>Vaardigheden</w:t>
            </w:r>
            <w:r>
              <w:br/>
              <w:t>Vakken</w:t>
            </w:r>
            <w:r>
              <w:br/>
              <w:t>Persoonlijkheidstype</w:t>
            </w:r>
            <w:r>
              <w:br/>
              <w:t>Beroepen</w:t>
            </w:r>
            <w:r>
              <w:br/>
            </w:r>
            <w:r>
              <w:t>Software</w:t>
            </w:r>
            <w:r>
              <w:br/>
              <w:t>Vervolgopleidingen</w:t>
            </w:r>
            <w:r>
              <w:br/>
              <w:t>Werkzaamheden in de praktijk</w:t>
            </w:r>
            <w:r>
              <w:br/>
              <w:t>Werkgevers</w:t>
            </w:r>
            <w:r>
              <w:br/>
              <w:t>Kerntaken Kwalificatiedossier</w:t>
            </w:r>
            <w:r>
              <w:br/>
            </w:r>
          </w:p>
        </w:tc>
      </w:tr>
    </w:tbl>
    <w:p w14:paraId="06B5E4BC" w14:textId="77777777" w:rsidR="003A31C9" w:rsidRPr="002E0A02" w:rsidRDefault="003A31C9" w:rsidP="003A31C9">
      <w:pPr>
        <w:rPr>
          <w:b/>
          <w:bCs/>
          <w:color w:val="E30062"/>
          <w:sz w:val="36"/>
          <w:szCs w:val="36"/>
        </w:rPr>
      </w:pPr>
    </w:p>
    <w:p w14:paraId="22BFFF60" w14:textId="57A12C29" w:rsidR="003B77D4" w:rsidRDefault="00E020A0" w:rsidP="003A31C9"/>
    <w:p w14:paraId="5D2812C9" w14:textId="77777777" w:rsidR="003A31C9" w:rsidRPr="003A31C9" w:rsidRDefault="003A31C9" w:rsidP="003A31C9"/>
    <w:sectPr w:rsidR="003A31C9" w:rsidRPr="003A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C9"/>
    <w:rsid w:val="00337005"/>
    <w:rsid w:val="003A31C9"/>
    <w:rsid w:val="005D05DD"/>
    <w:rsid w:val="0070314F"/>
    <w:rsid w:val="00C97233"/>
    <w:rsid w:val="00E020A0"/>
    <w:rsid w:val="00E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106A"/>
  <w15:chartTrackingRefBased/>
  <w15:docId w15:val="{641EAF21-E87F-4401-8EC5-B7C946F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1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2020-07-13T09:03:00Z</dcterms:created>
  <dcterms:modified xsi:type="dcterms:W3CDTF">2020-07-13T09:03:00Z</dcterms:modified>
</cp:coreProperties>
</file>